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8" w:rsidRDefault="00D647F0">
      <w:pPr>
        <w:tabs>
          <w:tab w:val="center" w:pos="4677"/>
          <w:tab w:val="left" w:pos="6375"/>
        </w:tabs>
        <w:jc w:val="right"/>
      </w:pPr>
      <w:bookmarkStart w:id="0" w:name="_GoBack"/>
      <w:bookmarkEnd w:id="0"/>
      <w:r>
        <w:t xml:space="preserve">  </w:t>
      </w:r>
      <w:r w:rsidR="004234F1">
        <w:t xml:space="preserve">    </w:t>
      </w:r>
      <w:r w:rsidR="00415215">
        <w:t xml:space="preserve">  </w:t>
      </w:r>
      <w:r w:rsidR="00D10B9D">
        <w:t xml:space="preserve"> </w:t>
      </w:r>
      <w:r w:rsidR="00B74F08">
        <w:tab/>
      </w:r>
    </w:p>
    <w:p w:rsidR="00876F4C" w:rsidRPr="001078F8" w:rsidRDefault="00DB2E54" w:rsidP="00876F4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4C" w:rsidRDefault="00876F4C">
      <w:pPr>
        <w:tabs>
          <w:tab w:val="center" w:pos="4677"/>
          <w:tab w:val="left" w:pos="6375"/>
        </w:tabs>
        <w:jc w:val="right"/>
      </w:pPr>
    </w:p>
    <w:p w:rsidR="00B74F08" w:rsidRDefault="00B74F08">
      <w:pPr>
        <w:pStyle w:val="aa"/>
        <w:spacing w:after="283"/>
        <w:jc w:val="center"/>
        <w:rPr>
          <w:b/>
          <w:sz w:val="28"/>
          <w:szCs w:val="28"/>
        </w:rPr>
      </w:pPr>
      <w:r>
        <w:rPr>
          <w:b/>
        </w:rPr>
        <w:tab/>
      </w:r>
      <w:r w:rsidR="001F1C0D">
        <w:rPr>
          <w:b/>
          <w:sz w:val="28"/>
          <w:szCs w:val="28"/>
        </w:rPr>
        <w:t>РУДНЯНС</w:t>
      </w:r>
      <w:r>
        <w:rPr>
          <w:b/>
          <w:sz w:val="28"/>
          <w:szCs w:val="28"/>
        </w:rPr>
        <w:t>К</w:t>
      </w:r>
      <w:r w:rsidR="00384598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РАЙОНН</w:t>
      </w:r>
      <w:r w:rsidR="00384598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384598">
        <w:rPr>
          <w:b/>
          <w:sz w:val="28"/>
          <w:szCs w:val="28"/>
        </w:rPr>
        <w:t>ПРЕДСТАВИТЕЛЬНОЕ СОБРАНИЕ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РЕШЕНИЕ </w:t>
      </w:r>
    </w:p>
    <w:p w:rsidR="00B74F08" w:rsidRDefault="00876F4C">
      <w:pPr>
        <w:tabs>
          <w:tab w:val="center" w:pos="4677"/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F08">
        <w:rPr>
          <w:sz w:val="28"/>
          <w:szCs w:val="28"/>
        </w:rPr>
        <w:t xml:space="preserve">от </w:t>
      </w:r>
      <w:r w:rsidR="001F1C0D">
        <w:rPr>
          <w:sz w:val="28"/>
          <w:szCs w:val="28"/>
        </w:rPr>
        <w:t xml:space="preserve"> </w:t>
      </w:r>
      <w:r w:rsidR="003D4856">
        <w:rPr>
          <w:sz w:val="28"/>
          <w:szCs w:val="28"/>
        </w:rPr>
        <w:t>«</w:t>
      </w:r>
      <w:r w:rsidR="007363A3">
        <w:rPr>
          <w:sz w:val="28"/>
          <w:szCs w:val="28"/>
        </w:rPr>
        <w:t>28</w:t>
      </w:r>
      <w:r w:rsidR="003D4856">
        <w:rPr>
          <w:sz w:val="28"/>
          <w:szCs w:val="28"/>
        </w:rPr>
        <w:t>»</w:t>
      </w:r>
      <w:r w:rsidR="007363A3">
        <w:rPr>
          <w:sz w:val="28"/>
          <w:szCs w:val="28"/>
        </w:rPr>
        <w:t xml:space="preserve"> февраля</w:t>
      </w:r>
      <w:r w:rsidR="001F1C0D">
        <w:rPr>
          <w:sz w:val="28"/>
          <w:szCs w:val="28"/>
        </w:rPr>
        <w:t xml:space="preserve"> </w:t>
      </w:r>
      <w:r w:rsidR="00B74F08">
        <w:rPr>
          <w:sz w:val="28"/>
          <w:szCs w:val="28"/>
        </w:rPr>
        <w:t xml:space="preserve"> 201</w:t>
      </w:r>
      <w:r w:rsidR="007B0984">
        <w:rPr>
          <w:sz w:val="28"/>
          <w:szCs w:val="28"/>
        </w:rPr>
        <w:t>2</w:t>
      </w:r>
      <w:r w:rsidR="00B74F0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7363A3">
        <w:rPr>
          <w:sz w:val="28"/>
          <w:szCs w:val="28"/>
        </w:rPr>
        <w:t xml:space="preserve"> 232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0"/>
        <w:gridCol w:w="4155"/>
      </w:tblGrid>
      <w:tr w:rsidR="00B74F08">
        <w:tc>
          <w:tcPr>
            <w:tcW w:w="6050" w:type="dxa"/>
            <w:shd w:val="clear" w:color="auto" w:fill="auto"/>
          </w:tcPr>
          <w:p w:rsidR="00876F4C" w:rsidRDefault="00876F4C" w:rsidP="0048615A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</w:p>
          <w:p w:rsidR="00876F4C" w:rsidRDefault="00876F4C" w:rsidP="0048615A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</w:p>
          <w:p w:rsidR="00B74F08" w:rsidRDefault="00B74F08" w:rsidP="0048615A">
            <w:pPr>
              <w:tabs>
                <w:tab w:val="left" w:pos="0"/>
                <w:tab w:val="center" w:pos="1260"/>
                <w:tab w:val="left" w:pos="6375"/>
              </w:tabs>
              <w:snapToGri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услуг, которые являются необходимыми и обязательными для предоставления муниципальных услуг  органами местного самоуправления  муниципального образования </w:t>
            </w:r>
            <w:r w:rsidR="001F1C0D">
              <w:rPr>
                <w:sz w:val="28"/>
                <w:szCs w:val="28"/>
              </w:rPr>
              <w:t>Руднянский</w:t>
            </w:r>
            <w:r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4155" w:type="dxa"/>
            <w:shd w:val="clear" w:color="auto" w:fill="auto"/>
          </w:tcPr>
          <w:p w:rsidR="00B74F08" w:rsidRDefault="00B74F08">
            <w:pPr>
              <w:pStyle w:val="aa"/>
              <w:snapToGrid w:val="0"/>
            </w:pPr>
          </w:p>
        </w:tc>
      </w:tr>
    </w:tbl>
    <w:p w:rsidR="00B74F08" w:rsidRDefault="00B74F08">
      <w:pPr>
        <w:tabs>
          <w:tab w:val="center" w:pos="4677"/>
          <w:tab w:val="left" w:pos="6375"/>
        </w:tabs>
      </w:pPr>
    </w:p>
    <w:p w:rsidR="00B74F08" w:rsidRDefault="00B74F08">
      <w:pPr>
        <w:tabs>
          <w:tab w:val="center" w:pos="4677"/>
          <w:tab w:val="left" w:pos="6375"/>
        </w:tabs>
        <w:ind w:right="6115"/>
        <w:jc w:val="both"/>
        <w:rPr>
          <w:sz w:val="28"/>
          <w:szCs w:val="28"/>
        </w:rPr>
      </w:pPr>
    </w:p>
    <w:p w:rsidR="00B74F08" w:rsidRDefault="00B74F08" w:rsidP="001A28AF">
      <w:pPr>
        <w:pStyle w:val="aa"/>
        <w:shd w:val="clear" w:color="auto" w:fill="FFFFFF"/>
        <w:tabs>
          <w:tab w:val="center" w:pos="4677"/>
          <w:tab w:val="left" w:pos="6375"/>
        </w:tabs>
        <w:spacing w:after="283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Федерального закона от 27.07.2010 №</w:t>
      </w:r>
      <w:r w:rsidR="00876F4C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B545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Уставом муниципального образования </w:t>
      </w:r>
      <w:r w:rsidR="001F1C0D">
        <w:rPr>
          <w:sz w:val="28"/>
          <w:szCs w:val="28"/>
        </w:rPr>
        <w:t>Руднянский район</w:t>
      </w:r>
      <w:r>
        <w:rPr>
          <w:sz w:val="28"/>
          <w:szCs w:val="28"/>
        </w:rPr>
        <w:t xml:space="preserve"> Смоленской области</w:t>
      </w:r>
      <w:r w:rsidR="001A28AF">
        <w:rPr>
          <w:sz w:val="28"/>
          <w:szCs w:val="28"/>
        </w:rPr>
        <w:t xml:space="preserve"> Руднянск</w:t>
      </w:r>
      <w:r w:rsidR="00384598">
        <w:rPr>
          <w:sz w:val="28"/>
          <w:szCs w:val="28"/>
        </w:rPr>
        <w:t>ое</w:t>
      </w:r>
      <w:r w:rsidR="001A28AF">
        <w:rPr>
          <w:sz w:val="28"/>
          <w:szCs w:val="28"/>
        </w:rPr>
        <w:t xml:space="preserve"> районн</w:t>
      </w:r>
      <w:r w:rsidR="00384598">
        <w:rPr>
          <w:sz w:val="28"/>
          <w:szCs w:val="28"/>
        </w:rPr>
        <w:t>ое</w:t>
      </w:r>
      <w:r w:rsidR="001A28AF">
        <w:rPr>
          <w:sz w:val="28"/>
          <w:szCs w:val="28"/>
        </w:rPr>
        <w:t xml:space="preserve"> </w:t>
      </w:r>
      <w:r w:rsidR="00876F4C">
        <w:rPr>
          <w:sz w:val="28"/>
          <w:szCs w:val="28"/>
        </w:rPr>
        <w:t>представительное С</w:t>
      </w:r>
      <w:r w:rsidR="00384598">
        <w:rPr>
          <w:sz w:val="28"/>
          <w:szCs w:val="28"/>
        </w:rPr>
        <w:t>обрание</w:t>
      </w:r>
    </w:p>
    <w:p w:rsidR="00B74F08" w:rsidRDefault="00B74F08" w:rsidP="00876F4C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 w:rsidRPr="001A28AF">
        <w:rPr>
          <w:b/>
          <w:sz w:val="28"/>
          <w:szCs w:val="28"/>
        </w:rPr>
        <w:t>РЕШИЛ</w:t>
      </w:r>
      <w:r w:rsidR="00384598">
        <w:rPr>
          <w:b/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B74F08" w:rsidRDefault="00B74F08">
      <w:pPr>
        <w:tabs>
          <w:tab w:val="center" w:pos="1260"/>
          <w:tab w:val="left" w:pos="6375"/>
        </w:tabs>
        <w:ind w:right="-5" w:firstLine="720"/>
        <w:jc w:val="both"/>
        <w:rPr>
          <w:sz w:val="28"/>
          <w:szCs w:val="28"/>
        </w:rPr>
      </w:pPr>
    </w:p>
    <w:p w:rsidR="00B74F08" w:rsidRDefault="00B74F08">
      <w:pPr>
        <w:numPr>
          <w:ilvl w:val="0"/>
          <w:numId w:val="1"/>
        </w:numPr>
        <w:tabs>
          <w:tab w:val="left" w:pos="0"/>
          <w:tab w:val="center" w:pos="1260"/>
          <w:tab w:val="left" w:pos="6375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76F4C">
        <w:rPr>
          <w:sz w:val="28"/>
          <w:szCs w:val="28"/>
        </w:rPr>
        <w:t>прилагаемый П</w:t>
      </w:r>
      <w:r>
        <w:rPr>
          <w:sz w:val="28"/>
          <w:szCs w:val="28"/>
        </w:rPr>
        <w:t xml:space="preserve">еречень услуг, которые являются необходимыми и обязательными для предоставления муниципальных услуг, органами местного самоуправления  муниципального образования </w:t>
      </w:r>
      <w:r w:rsidR="001F1C0D">
        <w:rPr>
          <w:sz w:val="28"/>
          <w:szCs w:val="28"/>
        </w:rPr>
        <w:t>Руднянский</w:t>
      </w:r>
      <w:r>
        <w:rPr>
          <w:sz w:val="28"/>
          <w:szCs w:val="28"/>
        </w:rPr>
        <w:t xml:space="preserve"> район Смоленской области.</w:t>
      </w:r>
    </w:p>
    <w:p w:rsidR="00B74F08" w:rsidRDefault="00B74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опубликованию в газете «</w:t>
      </w:r>
      <w:r w:rsidR="001F1C0D">
        <w:rPr>
          <w:rFonts w:ascii="Times New Roman" w:hAnsi="Times New Roman" w:cs="Times New Roman"/>
          <w:sz w:val="28"/>
          <w:szCs w:val="28"/>
        </w:rPr>
        <w:t>Руднянский голос</w:t>
      </w:r>
      <w:r>
        <w:rPr>
          <w:rFonts w:ascii="Times New Roman" w:hAnsi="Times New Roman" w:cs="Times New Roman"/>
          <w:sz w:val="28"/>
          <w:szCs w:val="28"/>
        </w:rPr>
        <w:t xml:space="preserve">», и размещению на официальном сайте Администрации муниципального образования </w:t>
      </w:r>
      <w:r w:rsidR="001F1C0D">
        <w:rPr>
          <w:rFonts w:ascii="Times New Roman" w:hAnsi="Times New Roman" w:cs="Times New Roman"/>
          <w:sz w:val="28"/>
          <w:szCs w:val="28"/>
        </w:rPr>
        <w:t>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76F4C" w:rsidRDefault="00876F4C" w:rsidP="006970DE">
      <w:pPr>
        <w:jc w:val="both"/>
        <w:rPr>
          <w:b/>
          <w:sz w:val="28"/>
          <w:szCs w:val="28"/>
        </w:rPr>
      </w:pPr>
    </w:p>
    <w:p w:rsidR="00876F4C" w:rsidRDefault="00876F4C" w:rsidP="006970DE">
      <w:pPr>
        <w:jc w:val="both"/>
        <w:rPr>
          <w:b/>
          <w:sz w:val="28"/>
          <w:szCs w:val="28"/>
        </w:rPr>
      </w:pPr>
    </w:p>
    <w:p w:rsidR="00876F4C" w:rsidRDefault="00876F4C" w:rsidP="006970DE">
      <w:pPr>
        <w:jc w:val="both"/>
        <w:rPr>
          <w:b/>
          <w:sz w:val="28"/>
          <w:szCs w:val="28"/>
        </w:rPr>
      </w:pPr>
    </w:p>
    <w:p w:rsidR="006970DE" w:rsidRPr="00876F4C" w:rsidRDefault="006970DE" w:rsidP="006970DE">
      <w:pPr>
        <w:jc w:val="both"/>
        <w:rPr>
          <w:b/>
          <w:sz w:val="28"/>
          <w:szCs w:val="28"/>
        </w:rPr>
      </w:pPr>
      <w:r w:rsidRPr="00876F4C">
        <w:rPr>
          <w:b/>
          <w:sz w:val="28"/>
          <w:szCs w:val="28"/>
        </w:rPr>
        <w:t xml:space="preserve">Глава муниципального образования </w:t>
      </w:r>
    </w:p>
    <w:p w:rsidR="006970DE" w:rsidRDefault="006970DE" w:rsidP="006970DE">
      <w:pPr>
        <w:jc w:val="both"/>
        <w:rPr>
          <w:sz w:val="28"/>
          <w:szCs w:val="28"/>
        </w:rPr>
      </w:pPr>
      <w:r w:rsidRPr="00876F4C">
        <w:rPr>
          <w:b/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</w:t>
      </w:r>
      <w:r w:rsidRPr="00530B09">
        <w:rPr>
          <w:b/>
          <w:sz w:val="28"/>
          <w:szCs w:val="28"/>
        </w:rPr>
        <w:t>Ю.И.</w:t>
      </w:r>
      <w:r w:rsidR="00876F4C">
        <w:rPr>
          <w:b/>
          <w:sz w:val="28"/>
          <w:szCs w:val="28"/>
        </w:rPr>
        <w:t xml:space="preserve"> </w:t>
      </w:r>
      <w:r w:rsidRPr="00530B09">
        <w:rPr>
          <w:b/>
          <w:sz w:val="28"/>
          <w:szCs w:val="28"/>
        </w:rPr>
        <w:t>Ивашкин</w:t>
      </w:r>
    </w:p>
    <w:p w:rsidR="006970DE" w:rsidRDefault="006970DE" w:rsidP="006970DE">
      <w:pPr>
        <w:jc w:val="both"/>
        <w:rPr>
          <w:sz w:val="28"/>
          <w:szCs w:val="28"/>
        </w:rPr>
      </w:pPr>
    </w:p>
    <w:p w:rsidR="00D10B9D" w:rsidRDefault="00D10B9D">
      <w:pPr>
        <w:tabs>
          <w:tab w:val="center" w:pos="4677"/>
          <w:tab w:val="left" w:pos="6375"/>
        </w:tabs>
        <w:ind w:right="-5"/>
        <w:jc w:val="both"/>
        <w:rPr>
          <w:b/>
          <w:bCs/>
          <w:sz w:val="28"/>
          <w:szCs w:val="28"/>
        </w:rPr>
      </w:pPr>
    </w:p>
    <w:p w:rsidR="00876F4C" w:rsidRDefault="00876F4C">
      <w:pPr>
        <w:tabs>
          <w:tab w:val="center" w:pos="4677"/>
          <w:tab w:val="left" w:pos="6375"/>
        </w:tabs>
        <w:ind w:right="-5"/>
        <w:jc w:val="both"/>
        <w:rPr>
          <w:b/>
          <w:bCs/>
          <w:sz w:val="28"/>
          <w:szCs w:val="28"/>
        </w:rPr>
      </w:pPr>
    </w:p>
    <w:p w:rsidR="00AE1A94" w:rsidRDefault="00AE1A94">
      <w:pPr>
        <w:tabs>
          <w:tab w:val="center" w:pos="4677"/>
          <w:tab w:val="left" w:pos="6375"/>
        </w:tabs>
        <w:ind w:right="-5"/>
        <w:jc w:val="both"/>
        <w:rPr>
          <w:b/>
          <w:bCs/>
          <w:sz w:val="28"/>
          <w:szCs w:val="28"/>
        </w:rPr>
      </w:pPr>
    </w:p>
    <w:p w:rsidR="00B74F08" w:rsidRDefault="004648A7">
      <w:pPr>
        <w:tabs>
          <w:tab w:val="center" w:pos="4677"/>
          <w:tab w:val="left" w:pos="6375"/>
        </w:tabs>
        <w:ind w:right="-5"/>
        <w:jc w:val="both"/>
        <w:rPr>
          <w:sz w:val="28"/>
          <w:szCs w:val="28"/>
        </w:rPr>
      </w:pPr>
      <w:r w:rsidRPr="004648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B74F08" w:rsidRDefault="00B74F08">
      <w:pPr>
        <w:tabs>
          <w:tab w:val="center" w:pos="4677"/>
          <w:tab w:val="left" w:pos="637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B96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384598" w:rsidRDefault="00876F4C">
      <w:pPr>
        <w:tabs>
          <w:tab w:val="center" w:pos="4677"/>
          <w:tab w:val="left" w:pos="6375"/>
        </w:tabs>
        <w:ind w:left="5760" w:right="-5"/>
        <w:jc w:val="both"/>
        <w:rPr>
          <w:sz w:val="28"/>
          <w:szCs w:val="28"/>
        </w:rPr>
      </w:pPr>
      <w:r>
        <w:rPr>
          <w:sz w:val="28"/>
          <w:szCs w:val="28"/>
        </w:rPr>
        <w:t>к р</w:t>
      </w:r>
      <w:r w:rsidR="00B74F08">
        <w:rPr>
          <w:sz w:val="28"/>
          <w:szCs w:val="28"/>
        </w:rPr>
        <w:t xml:space="preserve">ешению </w:t>
      </w:r>
      <w:r w:rsidR="001F1C0D">
        <w:rPr>
          <w:sz w:val="28"/>
          <w:szCs w:val="28"/>
        </w:rPr>
        <w:t>Руднянского</w:t>
      </w:r>
      <w:r w:rsidR="00B74F08">
        <w:rPr>
          <w:sz w:val="28"/>
          <w:szCs w:val="28"/>
        </w:rPr>
        <w:t xml:space="preserve"> </w:t>
      </w:r>
      <w:proofErr w:type="gramStart"/>
      <w:r w:rsidR="00B74F08">
        <w:rPr>
          <w:sz w:val="28"/>
          <w:szCs w:val="28"/>
        </w:rPr>
        <w:t>районного</w:t>
      </w:r>
      <w:proofErr w:type="gramEnd"/>
      <w:r w:rsidR="00B74F08">
        <w:rPr>
          <w:sz w:val="28"/>
          <w:szCs w:val="28"/>
        </w:rPr>
        <w:t xml:space="preserve"> </w:t>
      </w:r>
    </w:p>
    <w:p w:rsidR="00B74F08" w:rsidRDefault="00384598">
      <w:pPr>
        <w:tabs>
          <w:tab w:val="center" w:pos="4677"/>
          <w:tab w:val="left" w:pos="6375"/>
        </w:tabs>
        <w:ind w:left="57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</w:t>
      </w:r>
      <w:r w:rsidR="005452E8">
        <w:rPr>
          <w:sz w:val="28"/>
          <w:szCs w:val="28"/>
        </w:rPr>
        <w:t>С</w:t>
      </w:r>
      <w:r>
        <w:rPr>
          <w:sz w:val="28"/>
          <w:szCs w:val="28"/>
        </w:rPr>
        <w:t>обрания</w:t>
      </w:r>
      <w:r w:rsidR="00B74F08">
        <w:rPr>
          <w:sz w:val="28"/>
          <w:szCs w:val="28"/>
        </w:rPr>
        <w:t xml:space="preserve"> </w:t>
      </w:r>
    </w:p>
    <w:p w:rsidR="00B74F08" w:rsidRDefault="00B74F08">
      <w:pPr>
        <w:tabs>
          <w:tab w:val="center" w:pos="4677"/>
          <w:tab w:val="left" w:pos="6375"/>
        </w:tabs>
        <w:ind w:left="57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1C0D">
        <w:rPr>
          <w:sz w:val="28"/>
          <w:szCs w:val="28"/>
        </w:rPr>
        <w:t xml:space="preserve"> </w:t>
      </w:r>
      <w:r w:rsidR="003D4856">
        <w:rPr>
          <w:sz w:val="28"/>
          <w:szCs w:val="28"/>
        </w:rPr>
        <w:t>«</w:t>
      </w:r>
      <w:r w:rsidR="006A3237">
        <w:rPr>
          <w:sz w:val="28"/>
          <w:szCs w:val="28"/>
        </w:rPr>
        <w:t>28</w:t>
      </w:r>
      <w:r w:rsidR="003D4856">
        <w:rPr>
          <w:sz w:val="28"/>
          <w:szCs w:val="28"/>
        </w:rPr>
        <w:t xml:space="preserve">» февраля </w:t>
      </w:r>
      <w:r w:rsidR="006A3237">
        <w:rPr>
          <w:sz w:val="28"/>
          <w:szCs w:val="28"/>
        </w:rPr>
        <w:t>2012 г.</w:t>
      </w:r>
      <w:r w:rsidR="004648A7">
        <w:rPr>
          <w:sz w:val="28"/>
          <w:szCs w:val="28"/>
        </w:rPr>
        <w:t xml:space="preserve">  </w:t>
      </w:r>
      <w:r w:rsidR="00B07F4F">
        <w:rPr>
          <w:sz w:val="28"/>
          <w:szCs w:val="28"/>
        </w:rPr>
        <w:t xml:space="preserve"> </w:t>
      </w:r>
      <w:r w:rsidR="004648A7">
        <w:rPr>
          <w:sz w:val="28"/>
          <w:szCs w:val="28"/>
        </w:rPr>
        <w:t xml:space="preserve"> № </w:t>
      </w:r>
      <w:r w:rsidR="006A3237">
        <w:rPr>
          <w:sz w:val="28"/>
          <w:szCs w:val="28"/>
        </w:rPr>
        <w:t>232</w:t>
      </w:r>
    </w:p>
    <w:p w:rsidR="00B74F08" w:rsidRDefault="00B74F08">
      <w:pPr>
        <w:ind w:left="5529"/>
        <w:rPr>
          <w:sz w:val="22"/>
          <w:szCs w:val="28"/>
        </w:rPr>
      </w:pPr>
    </w:p>
    <w:p w:rsidR="00B74F08" w:rsidRDefault="00B74F08">
      <w:pPr>
        <w:ind w:left="5529"/>
        <w:rPr>
          <w:sz w:val="22"/>
          <w:szCs w:val="28"/>
        </w:rPr>
      </w:pPr>
    </w:p>
    <w:p w:rsidR="00B74F08" w:rsidRDefault="00B7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B74F08" w:rsidRDefault="00B7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</w:t>
      </w:r>
      <w:r w:rsidR="005C2B71">
        <w:rPr>
          <w:b/>
          <w:sz w:val="28"/>
          <w:szCs w:val="28"/>
        </w:rPr>
        <w:t xml:space="preserve">органами местного самоуправления муниципального образования </w:t>
      </w:r>
      <w:r w:rsidR="001F1C0D">
        <w:rPr>
          <w:b/>
          <w:sz w:val="28"/>
          <w:szCs w:val="28"/>
        </w:rPr>
        <w:t>Руднянск</w:t>
      </w:r>
      <w:r w:rsidR="005C2B7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район Смоленской области </w:t>
      </w:r>
    </w:p>
    <w:p w:rsidR="00B74F08" w:rsidRDefault="00B74F08">
      <w:pPr>
        <w:jc w:val="center"/>
        <w:rPr>
          <w:sz w:val="20"/>
          <w:szCs w:val="28"/>
        </w:rPr>
      </w:pPr>
    </w:p>
    <w:p w:rsidR="00B74F08" w:rsidRDefault="00B74F08">
      <w:pPr>
        <w:jc w:val="center"/>
        <w:rPr>
          <w:sz w:val="20"/>
          <w:szCs w:val="28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549"/>
        <w:gridCol w:w="6436"/>
        <w:gridCol w:w="2552"/>
      </w:tblGrid>
      <w:tr w:rsidR="00B07F4F" w:rsidTr="00B07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№</w:t>
            </w:r>
          </w:p>
          <w:p w:rsidR="00B07F4F" w:rsidRDefault="00B07F4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Платность услуги, которая является необходимой и обязательной для предоставления муниципальной услуги</w:t>
            </w:r>
          </w:p>
        </w:tc>
      </w:tr>
      <w:tr w:rsidR="00B07F4F" w:rsidTr="00B07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4</w:t>
            </w:r>
          </w:p>
        </w:tc>
      </w:tr>
      <w:tr w:rsidR="00B07F4F" w:rsidTr="00B07F4F">
        <w:trPr>
          <w:trHeight w:val="17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4F" w:rsidRDefault="00B07F4F">
            <w:pPr>
              <w:pStyle w:val="12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4F" w:rsidRDefault="00B07F4F">
            <w:pPr>
              <w:snapToGrid w:val="0"/>
              <w:jc w:val="both"/>
            </w:pPr>
            <w: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B07F4F" w:rsidRDefault="00B07F4F">
            <w:pPr>
              <w:jc w:val="both"/>
            </w:pPr>
            <w:r>
              <w:t>- справки о составе семьи;</w:t>
            </w:r>
          </w:p>
          <w:p w:rsidR="00B07F4F" w:rsidRDefault="00B07F4F">
            <w:pPr>
              <w:jc w:val="both"/>
            </w:pPr>
            <w:r>
              <w:t>-выписка финансового лицевого счета;</w:t>
            </w:r>
          </w:p>
          <w:p w:rsidR="00B07F4F" w:rsidRDefault="00B07F4F" w:rsidP="00B07F4F">
            <w:pPr>
              <w:jc w:val="both"/>
            </w:pPr>
            <w:r>
              <w:t>- выписка из домовой книги</w:t>
            </w:r>
            <w:r w:rsidR="003D4856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4F" w:rsidRDefault="00B07F4F">
            <w:pPr>
              <w:snapToGrid w:val="0"/>
              <w:jc w:val="center"/>
            </w:pPr>
          </w:p>
          <w:p w:rsidR="00B07F4F" w:rsidRDefault="00B07F4F">
            <w:pPr>
              <w:jc w:val="center"/>
            </w:pPr>
          </w:p>
          <w:p w:rsidR="00B07F4F" w:rsidRDefault="00B07F4F">
            <w:pPr>
              <w:jc w:val="center"/>
            </w:pPr>
          </w:p>
          <w:p w:rsidR="00B07F4F" w:rsidRDefault="00B07F4F">
            <w:pPr>
              <w:jc w:val="center"/>
            </w:pPr>
            <w:r>
              <w:t>Бесплатно</w:t>
            </w:r>
          </w:p>
          <w:p w:rsidR="00B07F4F" w:rsidRDefault="00B07F4F">
            <w:pPr>
              <w:jc w:val="center"/>
            </w:pPr>
          </w:p>
          <w:p w:rsidR="00B07F4F" w:rsidRDefault="00B07F4F">
            <w:pPr>
              <w:jc w:val="center"/>
            </w:pPr>
          </w:p>
        </w:tc>
      </w:tr>
      <w:tr w:rsidR="00B07F4F" w:rsidTr="00B07F4F">
        <w:trPr>
          <w:trHeight w:val="5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4F" w:rsidRDefault="00B07F4F" w:rsidP="00073044">
            <w:pPr>
              <w:pStyle w:val="12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4F" w:rsidRDefault="00B07F4F" w:rsidP="005A741C">
            <w:pPr>
              <w:snapToGrid w:val="0"/>
              <w:jc w:val="both"/>
            </w:pPr>
            <w:r>
              <w:t>Предоставление справк</w:t>
            </w:r>
            <w:r w:rsidR="005A741C">
              <w:t>и</w:t>
            </w:r>
            <w:r>
              <w:t xml:space="preserve"> об участии в 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4F" w:rsidRDefault="00B07F4F">
            <w:pPr>
              <w:snapToGrid w:val="0"/>
              <w:jc w:val="center"/>
            </w:pPr>
            <w:r>
              <w:t>Платно</w:t>
            </w:r>
          </w:p>
          <w:p w:rsidR="00B07F4F" w:rsidRDefault="00B07F4F">
            <w:pPr>
              <w:snapToGrid w:val="0"/>
              <w:jc w:val="center"/>
            </w:pPr>
          </w:p>
        </w:tc>
      </w:tr>
      <w:tr w:rsidR="00B07F4F" w:rsidTr="00B07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8F2EB6">
            <w:pPr>
              <w:pStyle w:val="12"/>
              <w:snapToGrid w:val="0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  <w:r w:rsidR="00B07F4F">
              <w:rPr>
                <w:color w:val="00000A"/>
              </w:rPr>
              <w:t>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both"/>
            </w:pPr>
            <w:r>
              <w:t>Разработка проектной документации</w:t>
            </w:r>
          </w:p>
          <w:p w:rsidR="00B07F4F" w:rsidRDefault="00B07F4F" w:rsidP="00821568">
            <w:pPr>
              <w:snapToGrid w:val="0"/>
              <w:jc w:val="both"/>
              <w:rPr>
                <w:sz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Платно</w:t>
            </w:r>
          </w:p>
        </w:tc>
      </w:tr>
      <w:tr w:rsidR="00B07F4F" w:rsidTr="00B07F4F">
        <w:trPr>
          <w:trHeight w:val="6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8F2EB6">
            <w:pPr>
              <w:pStyle w:val="12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4</w:t>
            </w:r>
            <w:r w:rsidR="00B07F4F">
              <w:rPr>
                <w:color w:val="00000A"/>
              </w:rPr>
              <w:t>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both"/>
            </w:pPr>
            <w:r>
              <w:t>Предоставление сведений о наличии достаточных доходов:</w:t>
            </w:r>
          </w:p>
          <w:p w:rsidR="00B07F4F" w:rsidRDefault="00B07F4F">
            <w:pPr>
              <w:jc w:val="both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оплату;</w:t>
            </w:r>
          </w:p>
          <w:p w:rsidR="00B07F4F" w:rsidRDefault="00B07F4F">
            <w:pPr>
              <w:jc w:val="both"/>
            </w:pPr>
            <w:r>
              <w:t xml:space="preserve">- </w:t>
            </w:r>
            <w:proofErr w:type="gramStart"/>
            <w:r>
              <w:t>справка</w:t>
            </w:r>
            <w:proofErr w:type="gramEnd"/>
            <w:r>
              <w:t xml:space="preserve"> подтверждающая кредитоспособность</w:t>
            </w:r>
            <w:r w:rsidR="003D4856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center"/>
            </w:pPr>
            <w:r>
              <w:t>Бесплатно/</w:t>
            </w:r>
          </w:p>
          <w:p w:rsidR="00B07F4F" w:rsidRDefault="00B07F4F">
            <w:pPr>
              <w:jc w:val="center"/>
            </w:pPr>
            <w:r>
              <w:t>платно</w:t>
            </w:r>
          </w:p>
          <w:p w:rsidR="00B07F4F" w:rsidRDefault="00B07F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зависимости от условий, установленных в  кредитной организации)</w:t>
            </w:r>
          </w:p>
          <w:p w:rsidR="00B07F4F" w:rsidRDefault="00B07F4F">
            <w:pPr>
              <w:jc w:val="center"/>
            </w:pPr>
          </w:p>
        </w:tc>
      </w:tr>
      <w:tr w:rsidR="00B07F4F" w:rsidTr="00B07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8F2EB6">
            <w:pPr>
              <w:pStyle w:val="12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  <w:r w:rsidR="00B07F4F">
              <w:rPr>
                <w:color w:val="00000A"/>
              </w:rPr>
              <w:t>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>
            <w:pPr>
              <w:snapToGrid w:val="0"/>
              <w:jc w:val="both"/>
            </w:pPr>
            <w:r>
              <w:t>Кадастровые работы, в том числе предоставление:</w:t>
            </w:r>
          </w:p>
          <w:p w:rsidR="00B07F4F" w:rsidRDefault="00B07F4F">
            <w:pPr>
              <w:tabs>
                <w:tab w:val="left" w:pos="170"/>
              </w:tabs>
              <w:jc w:val="both"/>
            </w:pPr>
            <w:r>
              <w:t>- кадастровой выписки об объекте недвижимости;</w:t>
            </w:r>
          </w:p>
          <w:p w:rsidR="00B07F4F" w:rsidRDefault="00B07F4F">
            <w:pPr>
              <w:jc w:val="both"/>
            </w:pPr>
            <w:r>
              <w:t>- кадастрового паспорта объекта недвижимости;</w:t>
            </w:r>
          </w:p>
          <w:p w:rsidR="00B07F4F" w:rsidRDefault="00B07F4F">
            <w:pPr>
              <w:jc w:val="both"/>
            </w:pPr>
            <w:r>
              <w:t>- межевого плана;</w:t>
            </w:r>
          </w:p>
          <w:p w:rsidR="00B07F4F" w:rsidRDefault="00B07F4F">
            <w:pPr>
              <w:jc w:val="both"/>
            </w:pPr>
            <w:r>
              <w:t>- технического плана;</w:t>
            </w:r>
          </w:p>
          <w:p w:rsidR="00B07F4F" w:rsidRDefault="00B07F4F">
            <w:pPr>
              <w:jc w:val="both"/>
            </w:pPr>
            <w:r>
              <w:t>- акта обсл</w:t>
            </w:r>
            <w:r w:rsidR="00615B7D">
              <w:t>едования</w:t>
            </w:r>
            <w:r w:rsidR="003D4856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4F" w:rsidRDefault="00040DA1" w:rsidP="00040DA1">
            <w:pPr>
              <w:jc w:val="center"/>
            </w:pPr>
            <w:r>
              <w:t>Платно</w:t>
            </w:r>
          </w:p>
        </w:tc>
      </w:tr>
      <w:tr w:rsidR="00B07F4F" w:rsidTr="00B07F4F">
        <w:trPr>
          <w:trHeight w:val="6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4F" w:rsidRDefault="008F2EB6" w:rsidP="008F2EB6">
            <w:pPr>
              <w:pStyle w:val="12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t xml:space="preserve"> 6</w:t>
            </w:r>
            <w:r w:rsidR="00B07F4F">
              <w:rPr>
                <w:color w:val="00000A"/>
              </w:rPr>
              <w:t>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F4F" w:rsidRDefault="00B07F4F" w:rsidP="00892E65">
            <w:pPr>
              <w:snapToGrid w:val="0"/>
              <w:jc w:val="both"/>
            </w:pPr>
            <w:r>
              <w:t>Составление отчета о рыночной стоимости недвижимого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F4F" w:rsidRDefault="00B07F4F" w:rsidP="00ED1E1E">
            <w:pPr>
              <w:snapToGrid w:val="0"/>
              <w:jc w:val="center"/>
            </w:pPr>
            <w:r>
              <w:t>Платно</w:t>
            </w:r>
          </w:p>
        </w:tc>
      </w:tr>
      <w:tr w:rsidR="00B07F4F" w:rsidTr="00B07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8F2EB6" w:rsidP="00ED1E1E">
            <w:pPr>
              <w:pStyle w:val="12"/>
              <w:snapToGrid w:val="0"/>
              <w:spacing w:line="100" w:lineRule="atLeast"/>
              <w:ind w:left="34"/>
              <w:jc w:val="center"/>
              <w:rPr>
                <w:color w:val="00000A"/>
              </w:rPr>
            </w:pPr>
            <w:r>
              <w:rPr>
                <w:color w:val="00000A"/>
              </w:rPr>
              <w:t>7</w:t>
            </w:r>
            <w:r w:rsidR="00B07F4F">
              <w:rPr>
                <w:color w:val="00000A"/>
              </w:rPr>
              <w:t>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4F" w:rsidRDefault="00B07F4F" w:rsidP="00ED1E1E">
            <w:pPr>
              <w:snapToGrid w:val="0"/>
              <w:jc w:val="both"/>
            </w:pPr>
            <w:r>
              <w:t xml:space="preserve">Выдача необходимых технических условий </w:t>
            </w:r>
            <w:r w:rsidR="00615B7D">
              <w:t xml:space="preserve">и платы за подключение проектируемых объектов строительства </w:t>
            </w:r>
            <w:r>
              <w:t>к сетям инженерно-технического обслуживания:</w:t>
            </w:r>
          </w:p>
          <w:p w:rsidR="00B07F4F" w:rsidRDefault="00B07F4F" w:rsidP="00ED1E1E">
            <w:pPr>
              <w:snapToGrid w:val="0"/>
              <w:jc w:val="both"/>
            </w:pPr>
            <w:r>
              <w:t>- газификации;</w:t>
            </w:r>
          </w:p>
          <w:p w:rsidR="00B07F4F" w:rsidRDefault="00B07F4F" w:rsidP="00ED1E1E">
            <w:pPr>
              <w:snapToGrid w:val="0"/>
              <w:jc w:val="both"/>
            </w:pPr>
            <w:r>
              <w:t>- энергоснабжения;</w:t>
            </w:r>
          </w:p>
          <w:p w:rsidR="00B07F4F" w:rsidRDefault="00B07F4F" w:rsidP="00ED1E1E">
            <w:pPr>
              <w:snapToGrid w:val="0"/>
              <w:jc w:val="both"/>
            </w:pPr>
            <w:r>
              <w:t>- водоснабжения;</w:t>
            </w:r>
          </w:p>
          <w:p w:rsidR="00B07F4F" w:rsidRDefault="00B07F4F" w:rsidP="00ED1E1E">
            <w:pPr>
              <w:snapToGrid w:val="0"/>
              <w:jc w:val="both"/>
            </w:pPr>
            <w:r>
              <w:t>- водоотведения</w:t>
            </w:r>
            <w:r w:rsidR="003D4856">
              <w:t>.</w:t>
            </w:r>
          </w:p>
          <w:p w:rsidR="00B07F4F" w:rsidRDefault="00B07F4F" w:rsidP="00ED1E1E">
            <w:pPr>
              <w:jc w:val="both"/>
              <w:rPr>
                <w:sz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DA1" w:rsidRDefault="00040DA1" w:rsidP="00040DA1">
            <w:pPr>
              <w:jc w:val="center"/>
            </w:pPr>
            <w:r>
              <w:t>Бесплатно</w:t>
            </w:r>
          </w:p>
          <w:p w:rsidR="00040DA1" w:rsidRDefault="00040DA1" w:rsidP="00040DA1">
            <w:pPr>
              <w:jc w:val="center"/>
            </w:pPr>
          </w:p>
          <w:p w:rsidR="00B07F4F" w:rsidRDefault="00B07F4F" w:rsidP="00ED1E1E">
            <w:pPr>
              <w:snapToGrid w:val="0"/>
              <w:jc w:val="center"/>
            </w:pPr>
          </w:p>
        </w:tc>
      </w:tr>
      <w:tr w:rsidR="00E63BB6" w:rsidTr="00E63BB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BB6" w:rsidRDefault="008F2EB6" w:rsidP="00E63BB6">
            <w:pPr>
              <w:pStyle w:val="12"/>
              <w:snapToGrid w:val="0"/>
              <w:spacing w:line="100" w:lineRule="atLeast"/>
              <w:ind w:left="34"/>
              <w:rPr>
                <w:color w:val="00000A"/>
              </w:rPr>
            </w:pPr>
            <w:r>
              <w:rPr>
                <w:color w:val="00000A"/>
              </w:rPr>
              <w:t>8.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BB6" w:rsidRDefault="00E63BB6" w:rsidP="004C00C2">
            <w:pPr>
              <w:snapToGrid w:val="0"/>
              <w:jc w:val="both"/>
            </w:pPr>
            <w:r>
              <w:t>Проведение технического учета и технической инвентаризации объектов капитального строительства</w:t>
            </w:r>
            <w:proofErr w:type="gramStart"/>
            <w:r w:rsidR="00912D29">
              <w:t xml:space="preserve">         </w:t>
            </w:r>
            <w:r>
              <w:t>,</w:t>
            </w:r>
            <w:proofErr w:type="gramEnd"/>
            <w:r>
              <w:t xml:space="preserve"> в том числе:</w:t>
            </w:r>
          </w:p>
          <w:p w:rsidR="00E63BB6" w:rsidRDefault="00E63BB6" w:rsidP="004C00C2">
            <w:pPr>
              <w:snapToGrid w:val="0"/>
              <w:jc w:val="both"/>
            </w:pPr>
            <w:r>
              <w:t>- выдача технического паспорта (жилого/нежилого помещения, объекта капитального строительства);</w:t>
            </w:r>
          </w:p>
          <w:p w:rsidR="00E63BB6" w:rsidRDefault="00E63BB6" w:rsidP="004C00C2">
            <w:pPr>
              <w:snapToGrid w:val="0"/>
              <w:jc w:val="both"/>
            </w:pPr>
            <w:r>
              <w:t>- выдача кадастрового паспорта  (жилого/нежилого помещения, объекта капитального строительства);</w:t>
            </w:r>
          </w:p>
          <w:p w:rsidR="00E63BB6" w:rsidRDefault="00E63BB6" w:rsidP="004C00C2">
            <w:pPr>
              <w:snapToGrid w:val="0"/>
              <w:jc w:val="both"/>
            </w:pPr>
            <w:r>
              <w:t>- выдача сведений из технического паспорта здания, помещения в виде поэтажного плана с экспликацией</w:t>
            </w:r>
            <w:r w:rsidR="003D4856"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BB6" w:rsidRDefault="00E63BB6" w:rsidP="00E63BB6">
            <w:pPr>
              <w:jc w:val="center"/>
            </w:pPr>
            <w:r>
              <w:t>Платно</w:t>
            </w:r>
          </w:p>
        </w:tc>
      </w:tr>
    </w:tbl>
    <w:p w:rsidR="00B74F08" w:rsidRDefault="00B74F08">
      <w:pPr>
        <w:tabs>
          <w:tab w:val="center" w:pos="4677"/>
          <w:tab w:val="left" w:pos="6375"/>
        </w:tabs>
        <w:ind w:right="-5"/>
        <w:jc w:val="both"/>
      </w:pPr>
    </w:p>
    <w:sectPr w:rsidR="00B74F08" w:rsidSect="00876F4C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D"/>
    <w:rsid w:val="00040DA1"/>
    <w:rsid w:val="00050CBB"/>
    <w:rsid w:val="00073044"/>
    <w:rsid w:val="00095A28"/>
    <w:rsid w:val="000E43E5"/>
    <w:rsid w:val="00134AB4"/>
    <w:rsid w:val="001A28AF"/>
    <w:rsid w:val="001C6A0A"/>
    <w:rsid w:val="001F1C0D"/>
    <w:rsid w:val="00262D78"/>
    <w:rsid w:val="002D014E"/>
    <w:rsid w:val="00307D32"/>
    <w:rsid w:val="0034642B"/>
    <w:rsid w:val="00346FDD"/>
    <w:rsid w:val="00384598"/>
    <w:rsid w:val="003B3145"/>
    <w:rsid w:val="003C0429"/>
    <w:rsid w:val="003D4856"/>
    <w:rsid w:val="00415215"/>
    <w:rsid w:val="004234F1"/>
    <w:rsid w:val="00423E1A"/>
    <w:rsid w:val="004648A7"/>
    <w:rsid w:val="0048615A"/>
    <w:rsid w:val="004A7949"/>
    <w:rsid w:val="004D3C5D"/>
    <w:rsid w:val="005219D9"/>
    <w:rsid w:val="005452E8"/>
    <w:rsid w:val="005A741C"/>
    <w:rsid w:val="005C2B71"/>
    <w:rsid w:val="00615B7D"/>
    <w:rsid w:val="006970DE"/>
    <w:rsid w:val="006A3237"/>
    <w:rsid w:val="006C598A"/>
    <w:rsid w:val="007363A3"/>
    <w:rsid w:val="00776EE5"/>
    <w:rsid w:val="007B0984"/>
    <w:rsid w:val="00821568"/>
    <w:rsid w:val="00876F4C"/>
    <w:rsid w:val="00892E65"/>
    <w:rsid w:val="008F2EB6"/>
    <w:rsid w:val="00912D29"/>
    <w:rsid w:val="009F37F6"/>
    <w:rsid w:val="00A036DC"/>
    <w:rsid w:val="00A5465D"/>
    <w:rsid w:val="00A730B8"/>
    <w:rsid w:val="00A87552"/>
    <w:rsid w:val="00AE1A94"/>
    <w:rsid w:val="00B07F4F"/>
    <w:rsid w:val="00B37563"/>
    <w:rsid w:val="00B545CF"/>
    <w:rsid w:val="00B74F08"/>
    <w:rsid w:val="00B9624E"/>
    <w:rsid w:val="00C90D4F"/>
    <w:rsid w:val="00CB4EC5"/>
    <w:rsid w:val="00CF7F73"/>
    <w:rsid w:val="00D10B9D"/>
    <w:rsid w:val="00D22513"/>
    <w:rsid w:val="00D647F0"/>
    <w:rsid w:val="00DB2E54"/>
    <w:rsid w:val="00E15BE6"/>
    <w:rsid w:val="00E237B6"/>
    <w:rsid w:val="00E36D94"/>
    <w:rsid w:val="00E63BB6"/>
    <w:rsid w:val="00F06E66"/>
    <w:rsid w:val="00F449BA"/>
    <w:rsid w:val="00F4617B"/>
    <w:rsid w:val="00F8106B"/>
    <w:rsid w:val="00FA581F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AB4"/>
  </w:style>
  <w:style w:type="character" w:customStyle="1" w:styleId="WW-Absatz-Standardschriftart">
    <w:name w:val="WW-Absatz-Standardschriftart"/>
    <w:rsid w:val="00134AB4"/>
  </w:style>
  <w:style w:type="character" w:customStyle="1" w:styleId="WW-Absatz-Standardschriftart1">
    <w:name w:val="WW-Absatz-Standardschriftart1"/>
    <w:rsid w:val="00134AB4"/>
  </w:style>
  <w:style w:type="character" w:customStyle="1" w:styleId="WW-Absatz-Standardschriftart11">
    <w:name w:val="WW-Absatz-Standardschriftart11"/>
    <w:rsid w:val="00134AB4"/>
  </w:style>
  <w:style w:type="character" w:customStyle="1" w:styleId="WW-Absatz-Standardschriftart111">
    <w:name w:val="WW-Absatz-Standardschriftart111"/>
    <w:rsid w:val="00134AB4"/>
  </w:style>
  <w:style w:type="character" w:customStyle="1" w:styleId="WW-Absatz-Standardschriftart1111">
    <w:name w:val="WW-Absatz-Standardschriftart1111"/>
    <w:rsid w:val="00134AB4"/>
  </w:style>
  <w:style w:type="character" w:customStyle="1" w:styleId="WW-Absatz-Standardschriftart11111">
    <w:name w:val="WW-Absatz-Standardschriftart11111"/>
    <w:rsid w:val="00134AB4"/>
  </w:style>
  <w:style w:type="character" w:customStyle="1" w:styleId="WW-Absatz-Standardschriftart111111">
    <w:name w:val="WW-Absatz-Standardschriftart111111"/>
    <w:rsid w:val="00134AB4"/>
  </w:style>
  <w:style w:type="character" w:customStyle="1" w:styleId="WW-Absatz-Standardschriftart1111111">
    <w:name w:val="WW-Absatz-Standardschriftart1111111"/>
    <w:rsid w:val="00134AB4"/>
  </w:style>
  <w:style w:type="character" w:customStyle="1" w:styleId="1">
    <w:name w:val="Основной шрифт абзаца1"/>
    <w:rsid w:val="00134AB4"/>
  </w:style>
  <w:style w:type="paragraph" w:customStyle="1" w:styleId="a3">
    <w:name w:val="Заголовок"/>
    <w:basedOn w:val="a"/>
    <w:next w:val="a4"/>
    <w:rsid w:val="00134A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134AB4"/>
    <w:pPr>
      <w:spacing w:after="120"/>
    </w:pPr>
  </w:style>
  <w:style w:type="paragraph" w:styleId="a5">
    <w:name w:val="List"/>
    <w:basedOn w:val="a4"/>
    <w:rsid w:val="00134AB4"/>
    <w:rPr>
      <w:rFonts w:cs="Mangal"/>
    </w:rPr>
  </w:style>
  <w:style w:type="paragraph" w:customStyle="1" w:styleId="10">
    <w:name w:val="Название1"/>
    <w:basedOn w:val="a"/>
    <w:rsid w:val="00134A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4AB4"/>
    <w:pPr>
      <w:suppressLineNumbers/>
    </w:pPr>
    <w:rPr>
      <w:rFonts w:cs="Mangal"/>
    </w:rPr>
  </w:style>
  <w:style w:type="paragraph" w:customStyle="1" w:styleId="a6">
    <w:name w:val="Знак"/>
    <w:basedOn w:val="a"/>
    <w:rsid w:val="00134AB4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a7">
    <w:name w:val="Balloon Text"/>
    <w:basedOn w:val="a"/>
    <w:rsid w:val="00134A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4AB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 Знак Знак Знак Знак Знак"/>
    <w:basedOn w:val="a"/>
    <w:rsid w:val="00134AB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врезки"/>
    <w:basedOn w:val="a4"/>
    <w:rsid w:val="00134AB4"/>
  </w:style>
  <w:style w:type="paragraph" w:customStyle="1" w:styleId="aa">
    <w:name w:val="Содержимое таблицы"/>
    <w:basedOn w:val="a"/>
    <w:rsid w:val="00134AB4"/>
    <w:pPr>
      <w:suppressLineNumbers/>
    </w:pPr>
  </w:style>
  <w:style w:type="paragraph" w:customStyle="1" w:styleId="ab">
    <w:name w:val="Заголовок таблицы"/>
    <w:basedOn w:val="aa"/>
    <w:rsid w:val="00134AB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13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AB4"/>
  </w:style>
  <w:style w:type="character" w:customStyle="1" w:styleId="WW-Absatz-Standardschriftart">
    <w:name w:val="WW-Absatz-Standardschriftart"/>
    <w:rsid w:val="00134AB4"/>
  </w:style>
  <w:style w:type="character" w:customStyle="1" w:styleId="WW-Absatz-Standardschriftart1">
    <w:name w:val="WW-Absatz-Standardschriftart1"/>
    <w:rsid w:val="00134AB4"/>
  </w:style>
  <w:style w:type="character" w:customStyle="1" w:styleId="WW-Absatz-Standardschriftart11">
    <w:name w:val="WW-Absatz-Standardschriftart11"/>
    <w:rsid w:val="00134AB4"/>
  </w:style>
  <w:style w:type="character" w:customStyle="1" w:styleId="WW-Absatz-Standardschriftart111">
    <w:name w:val="WW-Absatz-Standardschriftart111"/>
    <w:rsid w:val="00134AB4"/>
  </w:style>
  <w:style w:type="character" w:customStyle="1" w:styleId="WW-Absatz-Standardschriftart1111">
    <w:name w:val="WW-Absatz-Standardschriftart1111"/>
    <w:rsid w:val="00134AB4"/>
  </w:style>
  <w:style w:type="character" w:customStyle="1" w:styleId="WW-Absatz-Standardschriftart11111">
    <w:name w:val="WW-Absatz-Standardschriftart11111"/>
    <w:rsid w:val="00134AB4"/>
  </w:style>
  <w:style w:type="character" w:customStyle="1" w:styleId="WW-Absatz-Standardschriftart111111">
    <w:name w:val="WW-Absatz-Standardschriftart111111"/>
    <w:rsid w:val="00134AB4"/>
  </w:style>
  <w:style w:type="character" w:customStyle="1" w:styleId="WW-Absatz-Standardschriftart1111111">
    <w:name w:val="WW-Absatz-Standardschriftart1111111"/>
    <w:rsid w:val="00134AB4"/>
  </w:style>
  <w:style w:type="character" w:customStyle="1" w:styleId="1">
    <w:name w:val="Основной шрифт абзаца1"/>
    <w:rsid w:val="00134AB4"/>
  </w:style>
  <w:style w:type="paragraph" w:customStyle="1" w:styleId="a3">
    <w:name w:val="Заголовок"/>
    <w:basedOn w:val="a"/>
    <w:next w:val="a4"/>
    <w:rsid w:val="00134A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134AB4"/>
    <w:pPr>
      <w:spacing w:after="120"/>
    </w:pPr>
  </w:style>
  <w:style w:type="paragraph" w:styleId="a5">
    <w:name w:val="List"/>
    <w:basedOn w:val="a4"/>
    <w:rsid w:val="00134AB4"/>
    <w:rPr>
      <w:rFonts w:cs="Mangal"/>
    </w:rPr>
  </w:style>
  <w:style w:type="paragraph" w:customStyle="1" w:styleId="10">
    <w:name w:val="Название1"/>
    <w:basedOn w:val="a"/>
    <w:rsid w:val="00134A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34AB4"/>
    <w:pPr>
      <w:suppressLineNumbers/>
    </w:pPr>
    <w:rPr>
      <w:rFonts w:cs="Mangal"/>
    </w:rPr>
  </w:style>
  <w:style w:type="paragraph" w:customStyle="1" w:styleId="a6">
    <w:name w:val="Знак"/>
    <w:basedOn w:val="a"/>
    <w:rsid w:val="00134AB4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a7">
    <w:name w:val="Balloon Text"/>
    <w:basedOn w:val="a"/>
    <w:rsid w:val="00134A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4AB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 Знак Знак Знак Знак Знак Знак"/>
    <w:basedOn w:val="a"/>
    <w:rsid w:val="00134AB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врезки"/>
    <w:basedOn w:val="a4"/>
    <w:rsid w:val="00134AB4"/>
  </w:style>
  <w:style w:type="paragraph" w:customStyle="1" w:styleId="aa">
    <w:name w:val="Содержимое таблицы"/>
    <w:basedOn w:val="a"/>
    <w:rsid w:val="00134AB4"/>
    <w:pPr>
      <w:suppressLineNumbers/>
    </w:pPr>
  </w:style>
  <w:style w:type="paragraph" w:customStyle="1" w:styleId="ab">
    <w:name w:val="Заголовок таблицы"/>
    <w:basedOn w:val="aa"/>
    <w:rsid w:val="00134AB4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13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D61-393C-4BB1-A59E-360F91F2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НовиковаО</dc:creator>
  <cp:lastModifiedBy>User</cp:lastModifiedBy>
  <cp:revision>2</cp:revision>
  <cp:lastPrinted>2012-02-28T06:51:00Z</cp:lastPrinted>
  <dcterms:created xsi:type="dcterms:W3CDTF">2016-01-26T09:45:00Z</dcterms:created>
  <dcterms:modified xsi:type="dcterms:W3CDTF">2016-01-26T09:45:00Z</dcterms:modified>
</cp:coreProperties>
</file>